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65" w:rsidRPr="00A156AE" w:rsidRDefault="00E84B65" w:rsidP="00A156A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b/>
          <w:bCs/>
          <w:color w:val="333333"/>
          <w:sz w:val="36"/>
          <w:szCs w:val="36"/>
        </w:rPr>
      </w:pPr>
      <w:r w:rsidRPr="00A156AE">
        <w:rPr>
          <w:rFonts w:ascii="Arial Black" w:hAnsi="Arial Black" w:cs="Times New Roman"/>
          <w:b/>
          <w:color w:val="000000"/>
          <w:sz w:val="36"/>
          <w:szCs w:val="36"/>
        </w:rPr>
        <w:t>Правила подготовки к диагностическим условиям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</w:pP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Правила подготовки к ультразвуковым исследованиям (УЗИ)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СТРОГО НАТОЩАК проводятся следующие исследования: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Комплексное обследование брюшной полости;</w:t>
      </w:r>
    </w:p>
    <w:p w:rsidR="00E84B65" w:rsidRPr="00A156AE" w:rsidRDefault="00E84B65" w:rsidP="00A156A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УЗДГ сосудов почек;</w:t>
      </w:r>
    </w:p>
    <w:p w:rsidR="00E84B65" w:rsidRPr="00A156AE" w:rsidRDefault="00E84B65" w:rsidP="00A156A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Портальная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допплерография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;</w:t>
      </w:r>
    </w:p>
    <w:p w:rsidR="00E84B65" w:rsidRPr="00A156AE" w:rsidRDefault="00E84B65" w:rsidP="00A156A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Определение функции желчного пузыря (с собой 2 </w:t>
      </w:r>
      <w:proofErr w:type="gram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яичных</w:t>
      </w:r>
      <w:proofErr w:type="gram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желтка или сорбит);</w:t>
      </w:r>
    </w:p>
    <w:p w:rsidR="00E84B65" w:rsidRPr="00A156AE" w:rsidRDefault="00E84B65" w:rsidP="00A156A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Контрастное обследование желудка (с собой 1 литр кипяченой воды);</w:t>
      </w:r>
    </w:p>
    <w:p w:rsidR="00E84B65" w:rsidRPr="00A156AE" w:rsidRDefault="00E84B65" w:rsidP="00A156A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Допплерография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органов брюшной полости и малого таза;</w:t>
      </w:r>
    </w:p>
    <w:p w:rsidR="00E84B65" w:rsidRPr="00A156AE" w:rsidRDefault="00E84B65" w:rsidP="00A156A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Ректальное исследование (дополнительно 2 клизмы вечером);</w:t>
      </w:r>
    </w:p>
    <w:p w:rsidR="00E84B65" w:rsidRPr="00A156AE" w:rsidRDefault="00E84B65" w:rsidP="00A156A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Исследование поясничного отдела позвоночника (дополнительно 2 клизмы вечером).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Исследования с ВОДНОЙ НАГРУЗКОЙ: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УЗИ малого таза у женщин (матка и придатки);</w:t>
      </w:r>
    </w:p>
    <w:p w:rsidR="00E84B65" w:rsidRPr="00A156AE" w:rsidRDefault="00E84B65" w:rsidP="00A156A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Беременности малого срока (от 3 до 8 недель);</w:t>
      </w:r>
    </w:p>
    <w:p w:rsidR="00E84B65" w:rsidRPr="00A156AE" w:rsidRDefault="00E84B65" w:rsidP="00A156A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Исследование простаты у мужчин;</w:t>
      </w:r>
    </w:p>
    <w:p w:rsidR="00E84B65" w:rsidRPr="00A156AE" w:rsidRDefault="00E84B65" w:rsidP="00A156A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Рекомендуется выпить в течени</w:t>
      </w:r>
      <w:proofErr w:type="gram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и</w:t>
      </w:r>
      <w:proofErr w:type="gram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20-30 минут 1 литр жидкости за 1,5 -2 часа до</w:t>
      </w:r>
    </w:p>
    <w:p w:rsidR="00E84B65" w:rsidRPr="00A156AE" w:rsidRDefault="00E84B65" w:rsidP="00A156A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исследования, не мочиться, прийти с полным мочевым пузырем.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Исследования БЕЗ ПОДГОТОВКИ: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УЗИ почек, щитовидной железы, молочной железы, мягких тканей, суставов,</w:t>
      </w:r>
    </w:p>
    <w:p w:rsidR="00E84B65" w:rsidRPr="00A156AE" w:rsidRDefault="00E84B65" w:rsidP="00A156A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глаз, плевральных полостей, мошонки, шейный отдел позвоночника,</w:t>
      </w:r>
    </w:p>
    <w:p w:rsidR="00E84B65" w:rsidRPr="00A156AE" w:rsidRDefault="00E84B65" w:rsidP="00A156A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беременность более 13 недель,</w:t>
      </w:r>
    </w:p>
    <w:p w:rsidR="00E84B65" w:rsidRPr="00A156AE" w:rsidRDefault="00E84B65" w:rsidP="00A156A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лимфоузлы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допплерография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периферических сосудов,</w:t>
      </w:r>
    </w:p>
    <w:p w:rsidR="00E84B65" w:rsidRPr="00A156AE" w:rsidRDefault="00E84B65" w:rsidP="00A156A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транскраниальный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допплер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(сосуды головы),</w:t>
      </w:r>
    </w:p>
    <w:p w:rsidR="00E84B65" w:rsidRPr="00A156AE" w:rsidRDefault="00E84B65" w:rsidP="00A156A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lastRenderedPageBreak/>
        <w:t>цитологические пункции щитовидной и молочной железы.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  <w:u w:val="single"/>
        </w:rPr>
        <w:t>Правила забора биоматериала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Анализ крови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proofErr w:type="spellStart"/>
      <w:proofErr w:type="gram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K</w:t>
      </w:r>
      <w:proofErr w:type="gram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ровь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забирается строго натощак, до приема и введения лекарственных препаратов и до рентгеновского, эндоскопического и ультразвукового обследования. Не менее 8 часов и не более 14 часов голода, вода — в обычном режиме, накануне избегать пищевых перегрузок, грудным детям не </w:t>
      </w:r>
      <w:proofErr w:type="gram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следует</w:t>
      </w:r>
      <w:proofErr w:type="gram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есть 3-4 часа до забора крови.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Препараты, способные существенно влиять на результаты исследования, должны быть заранее отменены, кроме случаев </w:t>
      </w:r>
      <w:proofErr w:type="gram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контроля за</w:t>
      </w:r>
      <w:proofErr w:type="gram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лечением данным препаратом.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proofErr w:type="spellStart"/>
      <w:proofErr w:type="gram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K</w:t>
      </w:r>
      <w:proofErr w:type="gram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ровь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для исследования на вещества, концентрация которых в крови изменяется циклически, должна забираться в строгом соответствии с физиологическими циклами. Например, концентрация ФСГ и ЛГ определяется на 5-7 день менструального цикла.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Исключить прием алкоголя накануне исследования.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Не курить минимально в течение 1 часа до исследования.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Анализ мочи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Общий анализ мочи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Накануне сдачи анализа рекомендуется не употреблять овощи и фрукты, которые могут изменить цвет мочи (свекла, морковь и пр.), не принимать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диуретики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Перед сбором мочи надо произвести тщательный гигиенический туалет половых органов.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Женщинам не рекомендуется сдавать анализ мочи во время менструации.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Соберите </w:t>
      </w:r>
      <w:proofErr w:type="gram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утреннею</w:t>
      </w:r>
      <w:proofErr w:type="gram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мочу в контейнер. Для правильного проведения исследования при первом утреннем мочеиспускании небольшое количество мочи (первые 1 — 2 сек.) выпустить в унитаз, а затем, не прерывая мочеиспускания, подставить контейнер для сбора мочи, в который собрать приблизительно 50-100 мл мочи. Плотно закройте контейнер завинчивающейся крышкой.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Специализированный пластиковый контейнер — оптимальное средство сбора и транспортировки мочи для лабораторных исследований. Спрашивайте в аптеках. Контейнер представляет собой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широкогорлый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градуированный полупрозрачный стаканчик </w:t>
      </w: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lastRenderedPageBreak/>
        <w:t>емкостью 125 мл с герметично завинчивающейся крышкой. Контейнер стерилен, не требует предварительной обработки и полностью готов к использованию.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Проба Нечипоренко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Для анализа мочи по методу Нечипоренко — собирают утреннюю порцию в середине мочеиспускания («средняя порция»). Достаточно 15-25 мл.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Сбор суточной мочи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Для лабораторных исследований утром перед сбором мочи необходимо провести туалет наружных половых органов.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Первую утреннюю порцию мочи не собирают, но отмечают время мочеиспускания. В дальнейшем собирают всю мочу, выделяемую за 24 часа от отмеченного времени первого мочеиспускания до того же часа через сутки.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Сбор суточной мочи оптимально проводить в специализированный градуированный пластиковый контейнер на 2, 7 л, имеющий широкую горловину и рельефную ручку.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Контейнер безопасен и удобен в обращении.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Мочиться следует непосредственно в контейнер, после каждого мочеиспускания плотно завинчивать крышку. Мочу следует хранить в закрытом контейнере в холодильнике на нижней полке, не допуская замораживания.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По окончании сбора (последнее мочеиспускание производится в то же время, которое отмечено как время первого мочеиспускания, но через сутки) мочу можно сдать в лабораторию: суточный объем мочи в закрытом контейнере взбалтывается, после чего в малый контейнер для клинического анализа мочи на 125 мл отливают порцию 100 мл. Всю мочу приносить не надо. В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медцентре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сообщите суточное количество мочи.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 xml:space="preserve">Сбор суточной мочи по </w:t>
      </w:r>
      <w:proofErr w:type="spellStart"/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Зимницкому</w:t>
      </w:r>
      <w:proofErr w:type="spellEnd"/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Собирается моча за сутки (8 порций в 8 контейнеров, каждые 3 часа). Первая утренняя порция мочи удаляется. Все последующие порции мочи, выделенные в течение дня, ночи и утренняя порция следующего дня собираются в разные контейнеры (50 мл), купленные в аптеке, на каждом подписывается время сбора.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После завершения сбора мочи содержимое емкости точно измерить, обязательно перемешать и сразу же отлить в контейнер, купленный в аптеке. Контейнер принести в медицинский центр для исследования. Всю мочу приносить не надо. В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медцентре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сообщите суточное количество мочи.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lastRenderedPageBreak/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Моча на сахар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Из суточного количества мочи доставляют в лабораторию 50-100 мл мочи или 3 порции мочи, собранной за сутки с перерывами в 8 ч: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1 порция — с 8 до 16 часов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2 порция </w:t>
      </w:r>
      <w:proofErr w:type="gram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—с</w:t>
      </w:r>
      <w:proofErr w:type="gram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16 до 24 часов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3 порция </w:t>
      </w:r>
      <w:proofErr w:type="gram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—с</w:t>
      </w:r>
      <w:proofErr w:type="gram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24 до 8 часов утра (по указанию врача).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Анализ кала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Нельзя проводить исследования кала раньше чем через 2 дня после клизмы, рентгенологического исследования желудка и кишечника,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колоноскопии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Нельзя накануне принимать лекарственные вещества в том числе: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— слабительные;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— активированный уголь;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— препараты железа, меди, висмута;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— использовать ректальные свечи на жировой основе.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Не допускать попадания в образец мочи или воды.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Не проводить исследование кала у женщин во время менструации.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Собирать кал для исследования следует утром. Если это затруднительно, можно подготовить пробу заранее, но не более чем за 8 часов перед сдачей кала в лабораторию. В этом случае хранить пробу следует в холодильнике (не замораживать).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Тщательный туалет наружных половых органов и области заднего прохода. Предварительно помочиться. Дефекацию производить в сухую, чистую емкость: судно или ночную вазу.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Перенести пробу кала объемом 3-5 куб. </w:t>
      </w:r>
      <w:proofErr w:type="gram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см</w:t>
      </w:r>
      <w:proofErr w:type="gram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в заранее подготовленный чистый сухой контейнер для хранения и транспортировки.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Кал на скрытую кровь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Больной за 3-5 дней до исследования не должен есть мясо, рыбу, томаты (их можно заменить молочно-крупяными блюдами). Пациент не должен чистить зубы. Материал собирается на четвертый день в чистый сухой контейнер для хранения и транспортировки.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 xml:space="preserve">Рекомендации женщинам по подготовке к сдаче мазка на ПЦР, РИФ, посева на флору, </w:t>
      </w:r>
      <w:proofErr w:type="spellStart"/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микоплазму</w:t>
      </w:r>
      <w:proofErr w:type="spellEnd"/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, трихомонаду, грибковую инфекцию.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lastRenderedPageBreak/>
        <w:t> </w:t>
      </w:r>
    </w:p>
    <w:p w:rsidR="00E84B65" w:rsidRPr="00A156AE" w:rsidRDefault="00E84B65" w:rsidP="00A156A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Нельзя проводить такие исследования в период приема любых антибактериальных препаратов.</w:t>
      </w:r>
    </w:p>
    <w:p w:rsidR="00E84B65" w:rsidRPr="00A156AE" w:rsidRDefault="00E84B65" w:rsidP="00A156A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Эти исследования не сдаются в период менструации и в течение 1-2 дней после её окончания.</w:t>
      </w:r>
    </w:p>
    <w:p w:rsidR="00E84B65" w:rsidRPr="00A156AE" w:rsidRDefault="00E84B65" w:rsidP="00A156A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За 2-3 дня до визита в клинику следует прекратить использование любых влагалищных таблеток, шариков, свеч — и лечебных, и противозачаточных (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Фарматекс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Пантекс-Овал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клион</w:t>
      </w:r>
      <w:proofErr w:type="spellEnd"/>
      <w:proofErr w:type="gram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Д</w:t>
      </w:r>
      <w:proofErr w:type="gram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Полижинакс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и прочие).</w:t>
      </w:r>
    </w:p>
    <w:p w:rsidR="00E84B65" w:rsidRPr="00A156AE" w:rsidRDefault="00E84B65" w:rsidP="00A156A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Накануне вечером и с утра в день взятия мазка не следует подмываться и спринцеваться.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ВАЖНО! Нельзя брать мазки на ПЦР после проведения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кольпоскопических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проб.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Материал из уретры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Перед взятием материала пациенту рекомендуется воздержаться от мочеиспускания в течение 1,5-2 часов. Непосредственно перед взятием материала наружное отверстие уретры необходимо обработать тампоном, смоченным стерильным физиологическим раствором. При наличии гнойных выделений соскоб рекомендуется брать через 15-20 мин. после мочеиспускания, при отсутствии выделений необходимо провести массаж уретры с помощью зонда для взятия материала. У женщин перед введением зонда в уретру проводится ее массаж о лобковое сочленение. В уретру у женщин зонд вводится на глубину 1,0-1,5 см, у мужчин — на 3-4 см, и затем делается несколько осторожных вращательных движений. У детей материал для исследования берут только с наружного отверстия уретры. После взятия материала зонд переносят в упаковку зонда, либо вносят в пробирку с транспортной средой и тщательно отмывают, пробирка закрывается и маркируется, после чего материал доставляется в лабораторию.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Материал из цервикального канала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Перед взятием материала необходимо удалить ватным тампоном слизь и затем обработать шейку матки стерильным физиологическим раствором. Зонд вводится в цервикальный канал на глубину 0,5-1,5 см, материал собирается осторожными вращательными движениями. При наличии эрозий цервикального канала необходимо их обработать стерильным физиологическим раствором, материал следует брать на границе здоровой и </w:t>
      </w: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lastRenderedPageBreak/>
        <w:t>измененной ткани. При извлечении зонда необходимо полностью исключить его касание со стенками влагалища. После взятия материала зонд переносят в упаковку зонда, либо вносят в пробирку с транспортной средой и тщательно отмывают, пробирка закрывается и маркируется, после чего материал доставляется в лабораторию.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Материал из влагалища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Материал должен быть взят до проведения мануального исследования. Зеркало перед манипуляцией можно смочить горячей водой, применение антисептиков для обработки зеркала противопоказано. В случае избытка слизи или обильных выделений необходимо удалить их стерильным ватным тампоном. </w:t>
      </w:r>
      <w:proofErr w:type="gram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Влагалищное</w:t>
      </w:r>
      <w:proofErr w:type="gram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отделяемое собирают стерильным одноразовым зондом из заднего нижнего свода или с патологически измененных участков слизистой. У девочек материал нужно забирать со слизистой оболочки преддверия влагалища, в отдельных случаях — из заднего свода влагалища через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гименальные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кольца.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После взятия материала зонд переносят в упаковку зонда, либо вносят в пробирку с транспортной средой и тщательно отмывают, пробирка закрывается и маркируется, после чего материал доставляется в лабораторию.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Секрет предстательной железы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Перед взятием секрета простаты головка полового члена обрабатывается стерильным ватным тампоном, смоченным физиологическим раствором. После предварительного массажа простаты через прямую кишку врач проводит массаж с надавливанием несколькими энергичными движениями от основания к верхушке полового члена. Затем из кавернозной части выдавливается 0,5-1 мл простатического секрета, который собирается в сухую стерильную ёмкость. Материал должен быть доставлен в лабораторию в течение 1-3 часов, транспортировка должна производиться только в сумке-холодильнике.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Мокрота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После тщательного туалета полости рта (чистка зубов и полоскание кипячёной водой) в баночку собирают утреннюю порцию мокроты. Диагностическую ценность представляет мокрота слизистого или слизисто-гнойного характера, а также мокрота, содержащая плотные белесоватые включения, и мокрота, окрашенная в желтоватый, серый или бурый цвет.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lastRenderedPageBreak/>
        <w:t>Достаточный для исследования объём мокроты — 3-5 мл. Для повышения информативности возможно повторное (до 3 раз) исследование мокроты, что позволяет повысить число положительных находок.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Если мокрота выделяется нерегулярно или в скудном количестве, накануне вечером и рано утром в день сбора мокроты следует применить отхаркивающие препараты или раздражающие ингаляции. Приготовление мазков из материала, полученного таким способом, должно быть произведено в день его сбора. При отсутствии мокроты, невозможности проведения аэрозольной ингаляции или ей безуспешности для исследования на микобактерии следует исследовать промывные воды бронхов или желудка.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Подготовка пациента к различным видам рентгенологического исследования и магнитно-резонансной томографии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Рентгеновское излучение обладает рядом свойств, отличающих его от видимого света.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Оно проникает через тела и предметы, не пропускающие свет.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Оно вызывает свечение ряда химических соединений (на этом основана методика рентгеновского просвечивания). Оно позволяет получать рентгеновские снимки, так как разлагает галоидные соединения серебра в фотоэмульсиях.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Рентгеновское излучение способно вызывать распад нейтральных атомов на положительно и отрицательно заряженные частицы (ионизационное действие).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Поэтому оно не безразлично для живых организмов, так как вызывает определенные биологические изменения.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Техника безопасности и охрана труда при работе с ионизирующими излучениями регламентированы Сан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Пин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2.6.1.1192-03, ОСПОРБ 99/2010, НРБ99/2009 и другими нормативными документами. В них определены требования по обеспечению радиационной безопасности медицинского персонала, больных и населения.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Требования по обеспечению безопасности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Всякое лучевое исследование должно проводиться оправданно, т.е. по строгим показаниям. Ведущим аргументом должна стать необходимость получения важной диагностической информации. При равной информативности надо отдать предпочтение тем методам, которые не связанны с облучением больного или сопровождается меньшим облучением.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lastRenderedPageBreak/>
        <w:t>Соблюдение правил радиологического обследования больных. Оно должно проводиться только лицами, имеющими специальную подготовку. Все работники радиологических отделений, лица, находящиеся в смежных помещениях, а также больные, подвергаются исследованию или лечению, должны быть защищены от действия ионизирующих излучений. Защитой называют совокупность устройств и мероприятий, предназначенных для снижения физической дозы излучения, воздействующей на человека, ниже предельно допустимой дозы.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В рентгенологических кабинетах обязательно использование средств индивидуальной защиты – фартуков и перчаток из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просвинцованной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резины. Участки тела больного, которые не должны подвергаться облучению, покрывают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просвинцованной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резиной.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Методы и средства лучевой диагностики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proofErr w:type="gramStart"/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ФЛЮОРОГРА</w:t>
      </w:r>
      <w:r w:rsidRPr="00A156AE">
        <w:rPr>
          <w:rFonts w:ascii="inherit" w:eastAsia="Times New Roman" w:hAnsi="inherit" w:cs="Arial"/>
          <w:b/>
          <w:bCs/>
          <w:color w:val="333333"/>
          <w:sz w:val="24"/>
          <w:szCs w:val="24"/>
        </w:rPr>
        <w:t>́</w:t>
      </w: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ФИЯ</w:t>
      </w:r>
      <w:proofErr w:type="gramEnd"/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— Метод рентгенологического обследования — фотографирование с рентгеновского экрана органов человеческого тела; массовое медицинское обследование, основанное на таком методе.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РЕНТГЕНОГРАФИЯ</w:t>
      </w: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– способ рентгенологического исследования, при котором изображение объекта получают на рентгеновской пленке путем ее прямого экспонирования пучком излучения.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Виды рентгенографии:</w:t>
      </w:r>
    </w:p>
    <w:p w:rsidR="00E84B65" w:rsidRPr="00A156AE" w:rsidRDefault="00E84B65" w:rsidP="00A156A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обычная (информация сохраняется на пленке);</w:t>
      </w:r>
    </w:p>
    <w:p w:rsidR="00E84B65" w:rsidRPr="00A156AE" w:rsidRDefault="00E84B65" w:rsidP="00A156A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цифровая (информация сохраняется на цифровом носителе).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Удобнее цифровая рентгенография, так как оцифрованный снимок можно передать по Интернету, записать на диск или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флешку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ЛИНЕЙНАЯ ТОМОГРАФИЯ</w:t>
      </w: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(классическая томография) — метод рентгенологического исследования, с помощью которого можно производить снимок слоя, лежащего на определённой глубине исследуемого объекта. Данный вид исследования основан на перемещении двух из трёх компонентов (рентгеновская трубка, рентгеновская плёнка, объект исследования).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МАГНИТНО-РЕЗОНАНСНАЯ ТОМОГРАФИЯ</w:t>
      </w: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(МРТ, MRT, MRI) —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томографический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метод исследования внутренних органов и тканей с использованием физического явления ядерного магнитного резонанса. Метод основан на измерении электромагнитного отклика атомных ядер, чаще всего ядер атомов водорода, а именно на возбуждении их определённой </w:t>
      </w: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lastRenderedPageBreak/>
        <w:t>комбинацией электромагнитных волн в постоянном магнитном поле высокой напряжённости.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Алгоритмы подготовки пациентов к рентгенологическим исследованиям</w:t>
      </w:r>
    </w:p>
    <w:p w:rsidR="00E84B65" w:rsidRPr="00A156AE" w:rsidRDefault="00E84B65" w:rsidP="00A156A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6"/>
        </w:rPr>
        <w:t>Флюорография органов грудной клетки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Виды флюорографии</w:t>
      </w:r>
    </w:p>
    <w:p w:rsidR="00E84B65" w:rsidRPr="00A156AE" w:rsidRDefault="00E84B65" w:rsidP="00A156AE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proofErr w:type="gramStart"/>
      <w:r w:rsidRPr="00A156AE">
        <w:rPr>
          <w:rFonts w:ascii="Arial Black" w:eastAsia="Times New Roman" w:hAnsi="Arial Black" w:cs="Arial"/>
          <w:b/>
          <w:bCs/>
          <w:color w:val="333333"/>
          <w:sz w:val="26"/>
        </w:rPr>
        <w:t>Профилактическая</w:t>
      </w:r>
      <w:proofErr w:type="gramEnd"/>
      <w:r w:rsidRPr="00A156AE">
        <w:rPr>
          <w:rFonts w:ascii="Arial Black" w:eastAsia="Times New Roman" w:hAnsi="Arial Black" w:cs="Arial"/>
          <w:b/>
          <w:bCs/>
          <w:color w:val="333333"/>
          <w:sz w:val="26"/>
        </w:rPr>
        <w:t> </w:t>
      </w: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– выполняется 1 раз в год для раннего выявления заболеваний органов грудной клетки.</w:t>
      </w:r>
    </w:p>
    <w:p w:rsidR="00E84B65" w:rsidRPr="00A156AE" w:rsidRDefault="00E84B65" w:rsidP="00A156AE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proofErr w:type="gramStart"/>
      <w:r w:rsidRPr="00A156AE">
        <w:rPr>
          <w:rFonts w:ascii="Arial Black" w:eastAsia="Times New Roman" w:hAnsi="Arial Black" w:cs="Arial"/>
          <w:b/>
          <w:bCs/>
          <w:color w:val="333333"/>
          <w:sz w:val="26"/>
        </w:rPr>
        <w:t>Диагностическая</w:t>
      </w:r>
      <w:proofErr w:type="gramEnd"/>
      <w:r w:rsidRPr="00A156AE">
        <w:rPr>
          <w:rFonts w:ascii="Arial Black" w:eastAsia="Times New Roman" w:hAnsi="Arial Black" w:cs="Arial"/>
          <w:b/>
          <w:bCs/>
          <w:color w:val="333333"/>
          <w:sz w:val="26"/>
        </w:rPr>
        <w:t xml:space="preserve"> – </w:t>
      </w: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для уточнения локализации и характера поражений органов грудной клетки при наличии симптомов заболеваний.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Цель: диагностика заболеваний органов грудной клетки.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Противопоказания: невозможность нахождения пациента в вертикальном положении.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Подготовка к процедуре:</w:t>
      </w:r>
    </w:p>
    <w:p w:rsidR="00E84B65" w:rsidRPr="00A156AE" w:rsidRDefault="00E84B65" w:rsidP="00A156AE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Медицинский персонал должен объяснить пациенту (членам семьи) ход и необходимость предстоящего исследования.</w:t>
      </w:r>
    </w:p>
    <w:p w:rsidR="00E84B65" w:rsidRPr="00A156AE" w:rsidRDefault="00E84B65" w:rsidP="00A156AE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 день исследования стоит ограничиться легким завтраком. А если вы страдаете запорами, то накануне утром имеет смысл принять легкое слабительное (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регулакс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бисакодил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сенаде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).</w:t>
      </w:r>
    </w:p>
    <w:p w:rsidR="00E84B65" w:rsidRPr="00A156AE" w:rsidRDefault="00E84B65" w:rsidP="00A156AE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Перед исследованием пациент должен заполнить два статистических талона с паспортными данными и пройти в кабинет флюорографии.</w:t>
      </w:r>
    </w:p>
    <w:p w:rsidR="00E84B65" w:rsidRPr="00A156AE" w:rsidRDefault="00E84B65" w:rsidP="00A156AE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 раздевалке пациент должен освободить от одежды верхнюю часть тела (до пояса), снять украшения, находящиеся на уровне исследования.</w:t>
      </w:r>
    </w:p>
    <w:p w:rsidR="00E84B65" w:rsidRPr="00A156AE" w:rsidRDefault="00E84B65" w:rsidP="00A156AE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Пациент должен проинформировать медицинский персонал флюорографического кабинета о перенесенных заболеваниях, операциях на органах грудной клетки, о наличии инородных тел в области исследования.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Выполнение процедуры:</w:t>
      </w:r>
    </w:p>
    <w:p w:rsidR="00E84B65" w:rsidRPr="00A156AE" w:rsidRDefault="00E84B65" w:rsidP="00A156AE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 кабинете флюорографии пациенту выполняется от 1 до 3 снимков в различных проекциях (в зависимости от цели исследования).</w:t>
      </w:r>
    </w:p>
    <w:p w:rsidR="00E84B65" w:rsidRPr="00A156AE" w:rsidRDefault="00E84B65" w:rsidP="00A156AE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Результат флюорографии, обычно, выдается на следующий день. При наличии острых заболеваний органов грудной клетки (пневмония, пневмоторакс и др.) результат флюорографии выдается сразу на руки пациенту с </w:t>
      </w: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lastRenderedPageBreak/>
        <w:t xml:space="preserve">последующей консультацией врача-специалиста. В случае выявления онкологической патологии, туберкулеза необходимо провести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дообследование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в рентгеновском кабинете (прицельная рентгенография, линейная томография) с последующей консультацией врача онколога или фтизиатра.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  <w:t> </w:t>
      </w:r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Рентгенография органов грудной клетки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proofErr w:type="gram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Рентгенография органов грудной клетки представляет собой один или несколько снимков грудной клетки в прямой и/или боковых проекциях, позволяющий оценить наличие и степень патологических изменений в легочной ткани, косвенно оценить изменения сердца и сосудов, выявить сопутствующие изменения костного каркаса грудной клетки.</w:t>
      </w:r>
      <w:proofErr w:type="gramEnd"/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Рентгенография может проводиться в положении пациента стоя, сидя или лежа, в зависимости от назначенного исследования. В область облучения не должны попасть металлические украшения или застежки, которые будут видны на рентгеновском снимке и исказят результаты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Рентгенография костей и суставов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Цель: диагностика открытых и закрытых переломов, подвывихов и вывихов, травм связок, хронических и острых заболеваний суставов и костей, вторичных костно-суставных нарушений.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Противопоказания: выраженный болевой синдром с невозможностью неподвижно зафиксировать область исследования на короткое время.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Подготовка к процедуре:</w:t>
      </w:r>
    </w:p>
    <w:p w:rsidR="00E84B65" w:rsidRPr="00A156AE" w:rsidRDefault="00E84B65" w:rsidP="00A156A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Медицинский персонал должен объяснить пациенту (членам семьи) ход и необходимость предстоящего исследования.</w:t>
      </w:r>
    </w:p>
    <w:p w:rsidR="00E84B65" w:rsidRPr="00A156AE" w:rsidRDefault="00E84B65" w:rsidP="00A156A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Перед исследованием на коже в области исследования не должно быть мази, присыпок (для предупреждения неправильной трактовки рентгенограмм врачом рентгенологом). </w:t>
      </w:r>
      <w:proofErr w:type="gram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Если есть открытая раневая поверхность допускается</w:t>
      </w:r>
      <w:proofErr w:type="gram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рентгенография с асептической повязкой.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Выполнение процедуры:</w:t>
      </w:r>
    </w:p>
    <w:p w:rsidR="00E84B65" w:rsidRPr="00A156AE" w:rsidRDefault="00E84B65" w:rsidP="00A156AE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В рентгенологическом кабинете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рентгенолаборант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делает серию снимков в различных положениях пациента.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Рентгенологическое исследование желудка и двенадцатиперстной кишки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Цель и показания для исследования: диагностика заболеваний желудка и двенадцатиперстной кишк</w:t>
      </w:r>
      <w:proofErr w:type="gram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и</w:t>
      </w: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(</w:t>
      </w:r>
      <w:proofErr w:type="gram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боли за грудиной и в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lastRenderedPageBreak/>
        <w:t>эпигастральной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области, связанные с приемом пищи (или ночные «голодные»); периодические тошнота и рвота; дисфагия; нарушения стула (поносы, запоры); отрыжка; изжога; наличие крови в испражнениях; стремительное похудание; анемия неизвестного происхождения; признаки нарушения проходимости пищевода или желудка.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Противопоказания: язвенные кровотечения, тяжелое состояние больного, беременность,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Подготовка к процедуре:</w:t>
      </w:r>
    </w:p>
    <w:p w:rsidR="00E84B65" w:rsidRPr="00A156AE" w:rsidRDefault="00E84B65" w:rsidP="00A156A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Медицинский персонал должен объяснить пациенту (членам семьи) ход и необходимость предстоящего исследования.</w:t>
      </w:r>
    </w:p>
    <w:p w:rsidR="00E84B65" w:rsidRPr="00A156AE" w:rsidRDefault="00E84B65" w:rsidP="00A156A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Исследование выполняется натощак, перед этим нельзя </w:t>
      </w:r>
      <w:proofErr w:type="gram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есть</w:t>
      </w:r>
      <w:proofErr w:type="gram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и пить в течение 8-10 часов.</w:t>
      </w:r>
    </w:p>
    <w:p w:rsidR="00E84B65" w:rsidRPr="00A156AE" w:rsidRDefault="00E84B65" w:rsidP="00A156A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Для получения объективных данных в течение 3-х суток до процедуры рекомендуется соблюдать диету. </w:t>
      </w:r>
      <w:proofErr w:type="gram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Следует исключить продукты, вызывающие метеоризм (бобовые, черный хлеб, жирные, жареные, копченые блюда, фрукты, овощи).</w:t>
      </w:r>
      <w:proofErr w:type="gram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Предпочтение отдается нежирному отварному мясу (курица, говядина), нежирной рыбе, белому черствому хлебу, кашам на воде, яйцам.</w:t>
      </w:r>
    </w:p>
    <w:p w:rsidR="00E84B65" w:rsidRPr="00A156AE" w:rsidRDefault="00E84B65" w:rsidP="00A156A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При запоре накануне обследования надо сделать очистительную клизму.</w:t>
      </w:r>
    </w:p>
    <w:p w:rsidR="00E84B65" w:rsidRPr="00A156AE" w:rsidRDefault="00E84B65" w:rsidP="00A156A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Если у больного имеется непроходимость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пилорического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отдела, то перед проведением рентгена с барием желудок промывают с помощью зонда.</w:t>
      </w:r>
      <w:r w:rsidRPr="00A156AE">
        <w:rPr>
          <w:rFonts w:ascii="Arial Black" w:eastAsia="Times New Roman" w:hAnsi="Arial Black" w:cs="Arial"/>
          <w:color w:val="333333"/>
          <w:sz w:val="26"/>
          <w:szCs w:val="26"/>
        </w:rPr>
        <w:br/>
      </w: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Непосредственно перед процедурой необходимо снять с себя любые украшения, удалить съемные зубные протезы. Предупредить пациента, чтобы он явился в рентгенологический кабинет утром, в назначенное врачом время.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Выполнение процедуры:</w:t>
      </w:r>
    </w:p>
    <w:p w:rsidR="00E84B65" w:rsidRPr="00A156AE" w:rsidRDefault="00E84B65" w:rsidP="00A156AE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 рентгенологическом кабинете пациент принимает внутрь взвесь сульфата бария в количестве 150-200 мл.</w:t>
      </w:r>
    </w:p>
    <w:p w:rsidR="00E84B65" w:rsidRPr="00A156AE" w:rsidRDefault="00E84B65" w:rsidP="00A156AE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Врач делает серию снимков в различных положениях пациента.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Общие правила очищения пищеварительного тракта перед диагностическим исследованием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lastRenderedPageBreak/>
        <w:t>Цель: максимально освободить пищеварительную систему от содержимого и газов.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Показания: подготовка пациента к обследованию: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ректороманоскопия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ирригоскопия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колоноскопия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, пиелография.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Противопоказания:</w:t>
      </w:r>
    </w:p>
    <w:p w:rsidR="00E84B65" w:rsidRPr="00A156AE" w:rsidRDefault="00E84B65" w:rsidP="00A156AE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Кишечное кровотечение</w:t>
      </w:r>
    </w:p>
    <w:p w:rsidR="00E84B65" w:rsidRPr="00A156AE" w:rsidRDefault="00E84B65" w:rsidP="00A156AE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Трещины заднего прохода</w:t>
      </w:r>
    </w:p>
    <w:p w:rsidR="00E84B65" w:rsidRPr="00A156AE" w:rsidRDefault="00E84B65" w:rsidP="00A156AE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Непереносимость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рентгенконтрастных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(йодистых) препаратов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Оснащение:</w:t>
      </w:r>
    </w:p>
    <w:p w:rsidR="00E84B65" w:rsidRPr="00A156AE" w:rsidRDefault="00E84B65" w:rsidP="00A156AE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Система для проведения очистительной клизмы</w:t>
      </w:r>
    </w:p>
    <w:p w:rsidR="00E84B65" w:rsidRPr="00A156AE" w:rsidRDefault="00E84B65" w:rsidP="00A156AE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Газоотводная трубка</w:t>
      </w:r>
    </w:p>
    <w:p w:rsidR="00E84B65" w:rsidRPr="00A156AE" w:rsidRDefault="00E84B65" w:rsidP="00A156AE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Активированный уголь</w:t>
      </w:r>
    </w:p>
    <w:p w:rsidR="00E84B65" w:rsidRPr="00A156AE" w:rsidRDefault="00E84B65" w:rsidP="00A156AE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Настой ромашки</w:t>
      </w:r>
    </w:p>
    <w:p w:rsidR="00E84B65" w:rsidRPr="00A156AE" w:rsidRDefault="00E84B65" w:rsidP="00A156AE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Слабительное средство</w:t>
      </w:r>
    </w:p>
    <w:p w:rsidR="00E84B65" w:rsidRPr="00A156AE" w:rsidRDefault="00E84B65" w:rsidP="00A156AE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Полотенце.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Последовательность действий медицинского персонала с обеспечением безопасности окружающей среды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Информировать пациента о предстоящей манипуляции и ходе её выполнения.</w:t>
      </w:r>
    </w:p>
    <w:p w:rsidR="00E84B65" w:rsidRPr="00A156AE" w:rsidRDefault="00E84B65" w:rsidP="00A156A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proofErr w:type="gram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Назначить диету №4 за 3 дня до исследования: исключить бобовые, ржаной хлеб, капуста, молоко.</w:t>
      </w:r>
      <w:proofErr w:type="gramEnd"/>
    </w:p>
    <w:p w:rsidR="00E84B65" w:rsidRPr="00A156AE" w:rsidRDefault="00E84B65" w:rsidP="00A156A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Назначить активированный уголь по 1-2т – 3 раза в сутки в течени</w:t>
      </w:r>
      <w:proofErr w:type="gram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и</w:t>
      </w:r>
      <w:proofErr w:type="gram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3-х дней.</w:t>
      </w:r>
    </w:p>
    <w:p w:rsidR="00E84B65" w:rsidRPr="00A156AE" w:rsidRDefault="00E84B65" w:rsidP="00A156A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Если газообразование, то дать выпить настой ромашки 2 раза в день, после ужина поставить газоотводную трубку на 1 час накануне исследования.</w:t>
      </w:r>
    </w:p>
    <w:p w:rsidR="00E84B65" w:rsidRPr="00A156AE" w:rsidRDefault="00E84B65" w:rsidP="00A156A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Можно дать накануне после обеда выпить 25-50 мл касторового масла, для лучшей очистки кишечника.</w:t>
      </w:r>
    </w:p>
    <w:p w:rsidR="00E84B65" w:rsidRPr="00A156AE" w:rsidRDefault="00E84B65" w:rsidP="00A156A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Вечером накануне исследования лёгкий ужин в 18 часов.</w:t>
      </w:r>
    </w:p>
    <w:p w:rsidR="00E84B65" w:rsidRPr="00A156AE" w:rsidRDefault="00E84B65" w:rsidP="00A156A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Поставить очистительные клизмы в 20 и 21 час.</w:t>
      </w:r>
    </w:p>
    <w:p w:rsidR="00E84B65" w:rsidRPr="00A156AE" w:rsidRDefault="00E84B65" w:rsidP="00A156A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Утром за 1-2 часа до исследования поставить очистительную клизму.</w:t>
      </w:r>
    </w:p>
    <w:p w:rsidR="00E84B65" w:rsidRPr="00A156AE" w:rsidRDefault="00E84B65" w:rsidP="00A156A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Не есть, не пить, не курить, не принимать лекарств (натощак), придти на исследование.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proofErr w:type="spellStart"/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Ирригоскопия</w:t>
      </w:r>
      <w:proofErr w:type="spellEnd"/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(Рентгенологическое исследование толстой кишки)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lastRenderedPageBreak/>
        <w:t>Цель исследования: диагностика заболеваний толстого кишечника: определение формы, положения, состояния слизистой, тонуса и перистальтики отделов толстого кишечника.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Подготовка к процедуре:</w:t>
      </w:r>
    </w:p>
    <w:p w:rsidR="00E84B65" w:rsidRPr="00A156AE" w:rsidRDefault="00E84B65" w:rsidP="00A156A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Информирование пациента (членов семьи) о ходе и необходимости подготовки к предстоящему исследованию.</w:t>
      </w:r>
    </w:p>
    <w:p w:rsidR="00E84B65" w:rsidRPr="00A156AE" w:rsidRDefault="00E84B65" w:rsidP="00A156A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Разъяснение хода и смысла предстоящей подготовки к исследованию:</w:t>
      </w:r>
    </w:p>
    <w:p w:rsidR="00E84B65" w:rsidRPr="00A156AE" w:rsidRDefault="00E84B65" w:rsidP="00A156AE">
      <w:pPr>
        <w:numPr>
          <w:ilvl w:val="1"/>
          <w:numId w:val="17"/>
        </w:numPr>
        <w:shd w:val="clear" w:color="auto" w:fill="FFFFFF" w:themeFill="background1"/>
        <w:spacing w:after="0" w:line="240" w:lineRule="auto"/>
        <w:ind w:left="6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исключить из питания газообразующие продукты (овощи, фрукты, молочные, дрожжевые продукты, черный хлеб фруктовые соки) за 2-3 дня до исследования.</w:t>
      </w:r>
    </w:p>
    <w:p w:rsidR="00E84B65" w:rsidRPr="00A156AE" w:rsidRDefault="00E84B65" w:rsidP="00A156AE">
      <w:pPr>
        <w:numPr>
          <w:ilvl w:val="1"/>
          <w:numId w:val="17"/>
        </w:numPr>
        <w:shd w:val="clear" w:color="auto" w:fill="FFFFFF" w:themeFill="background1"/>
        <w:spacing w:after="0" w:line="240" w:lineRule="auto"/>
        <w:ind w:left="6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дать пациенту 30-60 мл касторового масла в 12-13 часов дня накануне исследования.</w:t>
      </w:r>
    </w:p>
    <w:p w:rsidR="00E84B65" w:rsidRPr="00A156AE" w:rsidRDefault="00E84B65" w:rsidP="00A156AE">
      <w:pPr>
        <w:numPr>
          <w:ilvl w:val="1"/>
          <w:numId w:val="17"/>
        </w:numPr>
        <w:shd w:val="clear" w:color="auto" w:fill="FFFFFF" w:themeFill="background1"/>
        <w:spacing w:after="0" w:line="240" w:lineRule="auto"/>
        <w:ind w:left="6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поставить 2 очистительные клизмы – вечером накануне исследования и утром, с интервалом в 1 час.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Выполнение процедуры:</w:t>
      </w:r>
    </w:p>
    <w:p w:rsidR="00E84B65" w:rsidRPr="00A156AE" w:rsidRDefault="00E84B65" w:rsidP="00A156A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Ввести в кишечник через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анус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с помощью клизмы взвесь бария сульфата (36 -37</w:t>
      </w:r>
      <w:r w:rsidRPr="00A156AE">
        <w:rPr>
          <w:rFonts w:ascii="Arial Black" w:eastAsia="Times New Roman" w:hAnsi="Arial Black" w:cs="Arial"/>
          <w:color w:val="333333"/>
          <w:sz w:val="19"/>
          <w:szCs w:val="19"/>
          <w:bdr w:val="none" w:sz="0" w:space="0" w:color="auto" w:frame="1"/>
          <w:vertAlign w:val="superscript"/>
        </w:rPr>
        <w:t>о</w:t>
      </w: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С) до 1,5 литра, приготовленного в рентгеновском кабинете.</w:t>
      </w:r>
    </w:p>
    <w:p w:rsidR="00E84B65" w:rsidRPr="00A156AE" w:rsidRDefault="00E84B65" w:rsidP="00A156A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Делается серия снимков.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Внутривенная (экскреторная) урография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(рентгенологическое исследование почек и мочевыводящих путей)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Цель: диагностика заболеваний почек и мочевыводящих путей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Противопоказания к исследованию: беременность (рентгеновские лучи могут негативно повлиять на развитие плода), рентгеновское исследование с бариевой взвесью в течение последних четырех суток, невозможность пациента находиться в неподвижном состоянии даже короткий промежуток времени, ожирение (снимки при излишней массе тела получаются малоинформативными и нечеткими).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Подготовка к процедуре:</w:t>
      </w:r>
    </w:p>
    <w:p w:rsidR="00E84B65" w:rsidRPr="00A156AE" w:rsidRDefault="00E84B65" w:rsidP="00A156A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Медицинский персонал должен обучить пациента и членов его семьи подготовке к исследованию.</w:t>
      </w:r>
    </w:p>
    <w:p w:rsidR="00E84B65" w:rsidRPr="00A156AE" w:rsidRDefault="00E84B65" w:rsidP="00A156A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Указать, к каким последствиям приведет нарушение рекомендаций медсестры.</w:t>
      </w:r>
    </w:p>
    <w:p w:rsidR="00E84B65" w:rsidRPr="00A156AE" w:rsidRDefault="00E84B65" w:rsidP="00A156A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Исключить из питания газообразующие продукты (овощи, фрукты, молочные, дрожжевые продукты, черный хлеб фруктовые соки) в течени</w:t>
      </w:r>
      <w:proofErr w:type="gram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и</w:t>
      </w:r>
      <w:proofErr w:type="gram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3х дней до исследования.</w:t>
      </w:r>
    </w:p>
    <w:p w:rsidR="00E84B65" w:rsidRPr="00A156AE" w:rsidRDefault="00E84B65" w:rsidP="00A156A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lastRenderedPageBreak/>
        <w:t>Принимать при метеоризме по назначению врача активированный уголь.</w:t>
      </w:r>
    </w:p>
    <w:p w:rsidR="00E84B65" w:rsidRPr="00A156AE" w:rsidRDefault="00E84B65" w:rsidP="00A156A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Исключить прием пищи за 18-20 часов до исследования.</w:t>
      </w:r>
    </w:p>
    <w:p w:rsidR="00E84B65" w:rsidRPr="00A156AE" w:rsidRDefault="00E84B65" w:rsidP="00A156A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Обеспечить прием слабительного средства по назначению врача накануне перед обедом, ограничить прием жидкости со второй половины дня накануне дня исследования.</w:t>
      </w:r>
    </w:p>
    <w:p w:rsidR="00E84B65" w:rsidRPr="00A156AE" w:rsidRDefault="00E84B65" w:rsidP="00A156A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Поставить очистительную клизму вечером около 22 часов и утром за 1,5-2 часа до исследования.</w:t>
      </w:r>
    </w:p>
    <w:p w:rsidR="00E84B65" w:rsidRPr="00A156AE" w:rsidRDefault="00E84B65" w:rsidP="00A156A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Не принимать пищу, лекарства, не курить, не делать инъекции и другие процедуры утром перед исследованием.</w:t>
      </w:r>
    </w:p>
    <w:p w:rsidR="00E84B65" w:rsidRPr="00A156AE" w:rsidRDefault="00E84B65" w:rsidP="00A156A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Освободить мочевой пузырь непосредственно перед исследованием.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Выполнение процедуры:</w:t>
      </w:r>
    </w:p>
    <w:p w:rsidR="00E84B65" w:rsidRPr="00A156AE" w:rsidRDefault="00E84B65" w:rsidP="00A156AE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Обзорный снимок.</w:t>
      </w:r>
    </w:p>
    <w:p w:rsidR="00E84B65" w:rsidRPr="00A156AE" w:rsidRDefault="00E84B65" w:rsidP="00A156AE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По назначению врача внутривенно медленно вводится 20-40-60 мл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рентгеноконтрастного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йодосодержащего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) средства.</w:t>
      </w:r>
    </w:p>
    <w:p w:rsidR="00E84B65" w:rsidRPr="00A156AE" w:rsidRDefault="00E84B65" w:rsidP="00A156AE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Выполняется серия снимков.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  <w:szCs w:val="27"/>
          <w:bdr w:val="none" w:sz="0" w:space="0" w:color="auto" w:frame="1"/>
        </w:rPr>
        <w:t>РЕНТГЕНОГРАФИЯ ПОЯСНИЧНОГО ОТДЕЛА ПОЗВОНОЧНИКА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Информативность исследования: позволяет выявить состояние позвонков – перелом, их смещение, наличие остеофитов, расстояние между телами позвонков, изгибы позвоночника.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Недостатки метода:</w:t>
      </w:r>
    </w:p>
    <w:p w:rsidR="00E84B65" w:rsidRPr="00A156AE" w:rsidRDefault="00E84B65" w:rsidP="00A156AE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не видны межпозвоночные диски и мягкие ткани (поэтому рентгенография не диагностирует такие заболевания, как межпозвоночные грыжи, растяжения связок и мышц).</w:t>
      </w:r>
    </w:p>
    <w:p w:rsidR="00E84B65" w:rsidRPr="00A156AE" w:rsidRDefault="00E84B65" w:rsidP="00A156AE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воздействие на организм рентгеновского (ионизирующего) излучения.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Подготовка к рентгенографии позвоночника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Цели исследования: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1) Определение причины частых болей в спине или конечностях, чувства слабости, онемения.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2) Диагностика патологических изменений в суставах межпозвонковых дисков, артрита (например, рентген шейного отдела позвоночника).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3) Выявление различных травм позвоночника, переломов, подвывихов межпозвоночных дисков (так, лечение компрессионного перелома невозможно без проведения рентгенографии).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lastRenderedPageBreak/>
        <w:t>4) Диагностика воспалительных процессов, остеохондроза, опухолей.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5) Диагностика различных форм искривлений позвоночника.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6) Выявление врожденных патологий позвоночника у новорожденных детей.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7) Исследование позвоночных артерий в послеоперационный период, осложнений после вывихов и переломов (например, последствия при компрессионном переломе).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Противопоказания к исследованию: беременность (рентгеновские лучи могут негативно повлиять на развитие плода), рентгеновское исследование с бариевой взвесью в течение последних четырех суток, невозможность пациента находиться в неподвижном состоянии даже короткий промежуток времени, ожирение (снимки при излишней массе тела получаются малоинформативными и нечеткими).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Подготовка к процедуре:</w:t>
      </w:r>
    </w:p>
    <w:p w:rsidR="00E84B65" w:rsidRPr="00A156AE" w:rsidRDefault="00E84B65" w:rsidP="00A156AE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Медицинский персонал должен обучить пациента и членов его семьи подготовке к исследованию.</w:t>
      </w:r>
    </w:p>
    <w:p w:rsidR="00E84B65" w:rsidRPr="00A156AE" w:rsidRDefault="00E84B65" w:rsidP="00A156AE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Перед исследованием необходимо очистить кишечник (кишечные газы наслаиваются и не пропускают рентгеновские лучи; в результате общее изображение смазывается; особенно важно, если планируется рентген поясничного отдела позвоночника: подготовка включает в себя проведение очистительной клизмы).</w:t>
      </w:r>
    </w:p>
    <w:p w:rsidR="00E84B65" w:rsidRPr="00A156AE" w:rsidRDefault="00E84B65" w:rsidP="00A156AE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За несколько дней до рентгенографии соблюдать определенную диету, исключающую газообразующие продукты; дополнительно рекомендуется после еды принимать ферментные препараты (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фестал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мезим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и т.п.) и активированный уголь.</w:t>
      </w:r>
    </w:p>
    <w:p w:rsidR="00E84B65" w:rsidRPr="00A156AE" w:rsidRDefault="00E84B65" w:rsidP="00A156AE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Исследование проводить натощак.</w:t>
      </w:r>
    </w:p>
    <w:p w:rsidR="00E84B65" w:rsidRPr="00A156AE" w:rsidRDefault="00E84B65" w:rsidP="00A156AE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Пациент перед диагностикой должен снять все имеющиеся у него украшения, раздеться до пояса.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Выполнение процедуры: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Как правило, рентгенологическое исследование проводится в прямой и боковой проекции. Гораздо реже требуются снимки «под наклоном». В этом случае источник излучения находится по отношению к телу под углом в сорок пять градусов. Если патология связана с устойчивостью позвоночного столба, то делают рентген поясничного отдела позвоночника в положении наклона назад и наклона вперед. В процессе жизнедеятельности такие простые </w:t>
      </w: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lastRenderedPageBreak/>
        <w:t>движения давят на позвоночник, в результате чего может произойти смещение непрочно соединенных позвонков.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Чтобы сделать рентген пояснично-крестцового отдела позвоночника для изучения состояния тазобедренного и крестцово-подвздошного суставов, пациента укладывают на стол рентгеновского аппарата.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Как правило, делается от трех до пяти рентгеновских снимков. В это время пациент не должен двигаться, чтобы изображения получились четкими и не смазанными. В целом, вся процедура занимает около пятнадцати минут. Причем исследование проходит абсолютно безболезненно для человека.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Таким образом, рентгенография позвоночника весьма информативна для диагностики переломов и опухолей. Растяжение мышц и связок (наиболее частая причина болей в спине) на рентгеновских снимках не видно. </w:t>
      </w:r>
      <w:proofErr w:type="gram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В данной ситуации более информативны компьютерная томография и магнитно-резонансное исследование.</w:t>
      </w:r>
      <w:proofErr w:type="gram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Эти методы более дорогие и сложные, но позволяют изучить и костную ткань, и мягкие ткани.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Магнитно-резонансная томография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Обычно для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МРТ-исследований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не требуется никакой специальной подготовки. Тем не менее, есть случаи, когда подготовиться к МРТ нужно заранее: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Магнитно-резонансная томография брюшной полости</w:t>
      </w: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является одним из самых высокоточных, информативных и безопасных методов диагностики. Он основан на применении высоких радиочастотных импульсов и магнитного поля. Данный метод не использует вредного ионизирующего излучения. МРТ может успешно заменить гораздо более болезненные, сложные и длительные процедуры.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К органам брюшной полости, которые подвергаются диагностике МРТ, относятся:</w:t>
      </w:r>
    </w:p>
    <w:p w:rsidR="00E84B65" w:rsidRPr="00A156AE" w:rsidRDefault="00E84B65" w:rsidP="00A156AE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печень,</w:t>
      </w:r>
    </w:p>
    <w:p w:rsidR="00E84B65" w:rsidRPr="00A156AE" w:rsidRDefault="00E84B65" w:rsidP="00A156AE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поджелудочная железа,</w:t>
      </w:r>
    </w:p>
    <w:p w:rsidR="00E84B65" w:rsidRPr="00A156AE" w:rsidRDefault="00E84B65" w:rsidP="00A156AE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почки и надпочечники,</w:t>
      </w:r>
    </w:p>
    <w:p w:rsidR="00E84B65" w:rsidRPr="00A156AE" w:rsidRDefault="00E84B65" w:rsidP="00A156AE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желчный пузырь, желчевыводящие протоки печени,</w:t>
      </w:r>
    </w:p>
    <w:p w:rsidR="00E84B65" w:rsidRPr="00A156AE" w:rsidRDefault="00E84B65" w:rsidP="00A156AE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селезенка,</w:t>
      </w:r>
    </w:p>
    <w:p w:rsidR="00E84B65" w:rsidRPr="00A156AE" w:rsidRDefault="00E84B65" w:rsidP="00A156AE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органы желудочно-кишечного тракта (желудок, толстый и тонкий кишечник),</w:t>
      </w:r>
    </w:p>
    <w:p w:rsidR="00E84B65" w:rsidRPr="00A156AE" w:rsidRDefault="00E84B65" w:rsidP="00A156AE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мягкие ткани брюшины,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забрюшинного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пространства, живота, лимфатические узлы, кровеносные сосуды данного анатомического региона.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lastRenderedPageBreak/>
        <w:t xml:space="preserve">МРТ внутренних органов проводится только на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высокопольных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томографах с напряженностью магнитного поля не ниже 1,5 Тесла.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Вспомогательными методами к МРТ органов брюшной полости являются:</w:t>
      </w:r>
    </w:p>
    <w:p w:rsidR="00E84B65" w:rsidRPr="00A156AE" w:rsidRDefault="00E84B65" w:rsidP="00A156AE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МР-холангиопанкреатография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(обследование желчных и панкреатических протоков),</w:t>
      </w:r>
    </w:p>
    <w:p w:rsidR="00E84B65" w:rsidRPr="00A156AE" w:rsidRDefault="00E84B65" w:rsidP="00A156AE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урография (оценка состояния мочевыводящих путей).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МРТ внутренних органов позволяет выявить:</w:t>
      </w:r>
    </w:p>
    <w:p w:rsidR="00E84B65" w:rsidRPr="00A156AE" w:rsidRDefault="00E84B65" w:rsidP="00A156AE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Злокачественные и доброкачественные новообразования (опухоли, метастазы, кисты).</w:t>
      </w:r>
    </w:p>
    <w:p w:rsidR="00E84B65" w:rsidRPr="00A156AE" w:rsidRDefault="00E84B65" w:rsidP="00A156AE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Инородные тела, камни (например, в желчевыводящих протоках).</w:t>
      </w:r>
    </w:p>
    <w:p w:rsidR="00E84B65" w:rsidRPr="00A156AE" w:rsidRDefault="00E84B65" w:rsidP="00A156AE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Врожденные аномалии развития.</w:t>
      </w:r>
    </w:p>
    <w:p w:rsidR="00E84B65" w:rsidRPr="00A156AE" w:rsidRDefault="00E84B65" w:rsidP="00A156AE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Патология внутренних органов (вследствие травмы, рубцы).</w:t>
      </w:r>
    </w:p>
    <w:p w:rsidR="00E84B65" w:rsidRPr="00A156AE" w:rsidRDefault="00E84B65" w:rsidP="00A156AE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Внутреннее кровотечение либо патологические жидкостные образования.</w:t>
      </w:r>
    </w:p>
    <w:p w:rsidR="00E84B65" w:rsidRPr="00A156AE" w:rsidRDefault="00E84B65" w:rsidP="00A156AE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Патологии сосудов (тромбоз, аневризмы).</w:t>
      </w:r>
    </w:p>
    <w:p w:rsidR="00E84B65" w:rsidRPr="00A156AE" w:rsidRDefault="00E84B65" w:rsidP="00A156AE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Ишемические поражения органов.</w:t>
      </w:r>
    </w:p>
    <w:p w:rsidR="00E84B65" w:rsidRPr="00A156AE" w:rsidRDefault="00E84B65" w:rsidP="00A156AE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Такие заболевания как жировая дистрофия, абсцесс и цирроз печени, холецистит, </w:t>
      </w:r>
      <w:proofErr w:type="spellStart"/>
      <w:proofErr w:type="gram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гепато-церебральная</w:t>
      </w:r>
      <w:proofErr w:type="spellEnd"/>
      <w:proofErr w:type="gram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дистрофия и панкреатит.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Подготовка к проведению МРТ брюшной полости:</w:t>
      </w:r>
    </w:p>
    <w:p w:rsidR="00E84B65" w:rsidRPr="00A156AE" w:rsidRDefault="00E84B65" w:rsidP="00A156A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 течение суток необходимо отказаться от продуктов питания, повышающих газообразование (газированные напитки, кисломолочные продукты, черный хлеб, фрукты, овощи);</w:t>
      </w:r>
    </w:p>
    <w:p w:rsidR="00E84B65" w:rsidRPr="00A156AE" w:rsidRDefault="00E84B65" w:rsidP="00A156A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при проведении МРТ селезенки, печени, поджелудочной железы иногда рекомендуют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безуглеводную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диету за 2-3 дня до процедуры;</w:t>
      </w:r>
    </w:p>
    <w:p w:rsidR="00E84B65" w:rsidRPr="00A156AE" w:rsidRDefault="00E84B65" w:rsidP="00A156A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 день проведения диагностики желательно употреблять легкую пищу, отказаться от кофе и чая;</w:t>
      </w:r>
    </w:p>
    <w:p w:rsidR="00E84B65" w:rsidRPr="00A156AE" w:rsidRDefault="00E84B65" w:rsidP="00A156A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после последнего приема пищи должно пройти не менее 6-8 часов;</w:t>
      </w:r>
    </w:p>
    <w:p w:rsidR="00E84B65" w:rsidRPr="00A156AE" w:rsidRDefault="00E84B65" w:rsidP="00A156A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следует воздержаться от питья 4-6 часов перед обследованием;</w:t>
      </w:r>
    </w:p>
    <w:p w:rsidR="00E84B65" w:rsidRPr="00A156AE" w:rsidRDefault="00E84B65" w:rsidP="00A156A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при повышенном газообразовании рекомендуется принять таблетку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Эспумизана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или активированного угля;</w:t>
      </w:r>
    </w:p>
    <w:p w:rsidR="00E84B65" w:rsidRPr="00A156AE" w:rsidRDefault="00E84B65" w:rsidP="00A156A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за 30-40 минут до процедуры желательно выпить таблетку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Но-Шпы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или </w:t>
      </w:r>
      <w:proofErr w:type="gram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другого</w:t>
      </w:r>
      <w:proofErr w:type="gram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спазмолитика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;</w:t>
      </w:r>
    </w:p>
    <w:p w:rsidR="00E84B65" w:rsidRPr="00A156AE" w:rsidRDefault="00E84B65" w:rsidP="00A156A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lastRenderedPageBreak/>
        <w:t>нужно иметь при себе всю необходимую медицинскую документацию, касающуюся исследуемого органа (данные УЗИ, КТ, рентгена, послеоперационные выписки).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Чтобы сделать вам МРТ брюшной полости, врачу понадобится от 30 до 60 минут.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Часто для улучшения информативности диагностики используется МРТ брюшной полости с контрастом. Оно подразумевает введение в кровь специального контрастирующего препарата, который накапливается в исследуемом органе и позволяет подсветить поврежденные участки на снимках. Препараты эти безвредны, но довольно дороги.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Магнитно-резонансная томография органов малого таза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МРТ органов малого таза</w:t>
      </w:r>
      <w:r w:rsidRPr="00A156AE">
        <w:rPr>
          <w:rFonts w:ascii="Arial Black" w:eastAsia="Times New Roman" w:hAnsi="Arial Black" w:cs="Arial"/>
          <w:color w:val="333333"/>
          <w:sz w:val="24"/>
          <w:szCs w:val="24"/>
        </w:rPr>
        <w:t> </w:t>
      </w: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– один из самых точных, быстрых и информативных методов диагностики проблем данной области. Часто он является просто незаменимым при исследовании мочеполовой сферы у представителей обоих полов. И что самое главное, он абсолютно безболезненный. МРТ малого таза является настолько точным, что позволяет врачу видеть подробную картину заболевания в разных плоскостях с тонкостью анатомического среза до 1 миллиметра. А это чрезвычайно важно при планировании дальнейшего лечения (операция, лучевая терапия).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Еще одно преимущество МРТ исследования — оно позволяет своевременно предупредить и выявить на ранней стадии различные заболевания данного анатомического региона (главным образом, опухоли). По своим плюсам МРТ таза способно конкурировать с такими методами диагностики, как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гистероскопия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, лапароскопия и другими процедурами, которые болезненны и требуют высокого мастерства и скрупулезности врача.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МРТ малого таза — это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неинвазивный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метод исследования. Это означает, что во время диагностики не проводится никаких вторжений в кожу и тело пациента.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К органам малого таза, которые подвергаются исследованию МРТ, у женщин относятся:</w:t>
      </w:r>
    </w:p>
    <w:p w:rsidR="00E84B65" w:rsidRPr="00A156AE" w:rsidRDefault="00E84B65" w:rsidP="00A156AE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мочевой пузырь;</w:t>
      </w:r>
    </w:p>
    <w:p w:rsidR="00E84B65" w:rsidRPr="00A156AE" w:rsidRDefault="00E84B65" w:rsidP="00A156AE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МРТ матки и ее придатков, которыми являются яичники и маточные трубы;</w:t>
      </w:r>
    </w:p>
    <w:p w:rsidR="00E84B65" w:rsidRPr="00A156AE" w:rsidRDefault="00E84B65" w:rsidP="00A156AE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влагалище;</w:t>
      </w:r>
    </w:p>
    <w:p w:rsidR="00E84B65" w:rsidRPr="00A156AE" w:rsidRDefault="00E84B65" w:rsidP="00A156AE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позадиматочное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пространство (мягкие ткани, лимфатические узлы, кровеносные сосуды, нижний отдел позвоночника).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У мужчин это:</w:t>
      </w:r>
    </w:p>
    <w:p w:rsidR="00E84B65" w:rsidRPr="00A156AE" w:rsidRDefault="00E84B65" w:rsidP="00A156AE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lastRenderedPageBreak/>
        <w:t>семявыводящие протоки;</w:t>
      </w:r>
    </w:p>
    <w:p w:rsidR="00E84B65" w:rsidRPr="00A156AE" w:rsidRDefault="00E84B65" w:rsidP="00A156AE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простата;</w:t>
      </w:r>
    </w:p>
    <w:p w:rsidR="00E84B65" w:rsidRPr="00A156AE" w:rsidRDefault="00E84B65" w:rsidP="00A156AE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придатки.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Показаниями к назначению МРТ таза у пациентов обоих полов являются:</w:t>
      </w:r>
    </w:p>
    <w:p w:rsidR="00E84B65" w:rsidRPr="00A156AE" w:rsidRDefault="00E84B65" w:rsidP="00A156AE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доброкачественные и злокачественные опухоли либо подозрение на них;</w:t>
      </w:r>
    </w:p>
    <w:p w:rsidR="00E84B65" w:rsidRPr="00A156AE" w:rsidRDefault="00E84B65" w:rsidP="00A156AE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травмы и повреждения внутренних органов в области малого таза;</w:t>
      </w:r>
    </w:p>
    <w:p w:rsidR="00E84B65" w:rsidRPr="00A156AE" w:rsidRDefault="00E84B65" w:rsidP="00A156AE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воспалительные процессы;</w:t>
      </w:r>
    </w:p>
    <w:p w:rsidR="00E84B65" w:rsidRPr="00A156AE" w:rsidRDefault="00E84B65" w:rsidP="00A156AE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аномалии развития мочеполовой системы;</w:t>
      </w:r>
    </w:p>
    <w:p w:rsidR="00E84B65" w:rsidRPr="00A156AE" w:rsidRDefault="00E84B65" w:rsidP="00A156AE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болезни сосудистой системы в данной области (тромбофлебиты, флебиты);</w:t>
      </w:r>
    </w:p>
    <w:p w:rsidR="00E84B65" w:rsidRPr="00A156AE" w:rsidRDefault="00E84B65" w:rsidP="00A156AE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послеоперационный контроль;</w:t>
      </w:r>
    </w:p>
    <w:p w:rsidR="00E84B65" w:rsidRPr="00A156AE" w:rsidRDefault="00E84B65" w:rsidP="00A156AE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контроль положения плода в третьем триместре беременности;</w:t>
      </w:r>
    </w:p>
    <w:p w:rsidR="00E84B65" w:rsidRPr="00A156AE" w:rsidRDefault="00E84B65" w:rsidP="00A156AE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нарушение проводящей способности мочевыводящих путей;</w:t>
      </w:r>
    </w:p>
    <w:p w:rsidR="00E84B65" w:rsidRPr="00A156AE" w:rsidRDefault="00E84B65" w:rsidP="00A156AE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болевые ощущения невыясненной природы в области крестца;</w:t>
      </w:r>
    </w:p>
    <w:p w:rsidR="00E84B65" w:rsidRPr="00A156AE" w:rsidRDefault="00E84B65" w:rsidP="00A156AE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обследование лимфатических узлов на предмет метастаз;</w:t>
      </w:r>
    </w:p>
    <w:p w:rsidR="00E84B65" w:rsidRPr="00A156AE" w:rsidRDefault="00E84B65" w:rsidP="00A156AE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камни или песок в мочеточниках и мочевом пузыре;</w:t>
      </w:r>
    </w:p>
    <w:p w:rsidR="00E84B65" w:rsidRPr="00A156AE" w:rsidRDefault="00E84B65" w:rsidP="00A156AE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уточнение или дифференциация диагноза, поставленного с помощью других методов обследования.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Противопоказания к проведению МРТ следующие:</w:t>
      </w:r>
    </w:p>
    <w:p w:rsidR="00E84B65" w:rsidRPr="00A156AE" w:rsidRDefault="00E84B65" w:rsidP="00A156AE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Клаустрофобия (приступы паники в закрытом тоннеле аппарата могут помешать диагностике).</w:t>
      </w:r>
    </w:p>
    <w:p w:rsidR="00E84B65" w:rsidRPr="00A156AE" w:rsidRDefault="00E84B65" w:rsidP="00A156AE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proofErr w:type="spellStart"/>
      <w:proofErr w:type="gram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Ферромагнитные</w:t>
      </w:r>
      <w:proofErr w:type="spellEnd"/>
      <w:proofErr w:type="gram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импланты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в теле пациента.</w:t>
      </w:r>
    </w:p>
    <w:p w:rsidR="00E84B65" w:rsidRPr="00A156AE" w:rsidRDefault="00E84B65" w:rsidP="00A156AE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Кардиостимуляторы.</w:t>
      </w:r>
    </w:p>
    <w:p w:rsidR="00E84B65" w:rsidRPr="00A156AE" w:rsidRDefault="00E84B65" w:rsidP="00A156AE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Кровоостанавливающие клипсы сосудов головного мозга.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Подготовка к МРТ органов малого таза</w:t>
      </w:r>
    </w:p>
    <w:p w:rsidR="00E84B65" w:rsidRPr="00A156AE" w:rsidRDefault="00E84B65" w:rsidP="00A156A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Обязательной является малая или средняя наполненность мочевого пузыря перед обследованием. Для этого за час до исследования необходимо выпить 1 л. воды.</w:t>
      </w:r>
    </w:p>
    <w:p w:rsidR="00E84B65" w:rsidRPr="00A156AE" w:rsidRDefault="00E84B65" w:rsidP="00A156A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Женщинам данную процедуру не рекомендуется проводить в период менструации.</w:t>
      </w:r>
    </w:p>
    <w:p w:rsidR="00E84B65" w:rsidRPr="00A156AE" w:rsidRDefault="00E84B65" w:rsidP="00A156A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proofErr w:type="gram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Не следует употреблять грубой пищи, особенно содержащей клетчатку, за 2-3 дня до МРТ (она способствует газообразованию и повышению перистальтики кишечника.</w:t>
      </w:r>
      <w:proofErr w:type="gram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</w:t>
      </w: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lastRenderedPageBreak/>
        <w:t xml:space="preserve">Приветствуется применение препаратов типа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Эспумизан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, активированный уголь.</w:t>
      </w:r>
    </w:p>
    <w:p w:rsidR="00E84B65" w:rsidRPr="00A156AE" w:rsidRDefault="00E84B65" w:rsidP="00A156A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По показаниям пациентам дают легкие слабительные средства либо применяют очищающую клизму для очистки петель кишечника и повышения визуализирующей способности аппарата.</w:t>
      </w:r>
    </w:p>
    <w:p w:rsidR="00E84B65" w:rsidRPr="00A156AE" w:rsidRDefault="00E84B65" w:rsidP="00A156A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 день обследования показан легкий завтрак или его отсутствие.</w:t>
      </w:r>
    </w:p>
    <w:p w:rsidR="00E84B65" w:rsidRPr="00A156AE" w:rsidRDefault="00E84B65" w:rsidP="00A156AE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Желательно наличие снимков УЗИ.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МРТ малого таза с контрастом предполагает введение внутривенно препаратов, повышающих четкость и надежность диагностики (ионы гадолиния), которые переходят в преобразованные болезнью ткани и делают их на снимке ярче. Препараты, используемые для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контрастирования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(чаще всего применяют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Омнискан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», «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Гадовист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», «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Дотарем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», «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Премовист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» и «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Магневист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»), довольно дорого стоят, поэтому стоимость МРТ с контрастом на порядок выше, чем </w:t>
      </w:r>
      <w:proofErr w:type="gram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при</w:t>
      </w:r>
      <w:proofErr w:type="gram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обычном МРТ. Оно используется при необходимости определить четкие границы опухолей перед операцией, их структуру, обнаружить мелкие метастазы. Вещества, вводимые в кровь при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контрастировании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, безвредны даже при кратных дозировках. Они очень редко ведут за собой аллергические реакции. Дозировка контрастирующего вещества определяется в зависимости от массы тела пациента.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Магнитно-резонансная томография позвоночника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Магнитно-резонансная томография на сегодняшний день является весьма эффективным и точным методом аппаратной диагностики. Этот метод позволяет исследовать все тело человека, в том числе и позвоночник. С помощью МРТ можно диагностировать как весь позвоночник комплексно, так и конкретные его отделы (пояснично-крестцовый, поясничный, грудной и шейный).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При соблюдении процедуры диагностики и отсутствии противопоказаний МРТ является безопасным методом диагностики позвоночника.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МРТ позвоночника одинаково хорошо позволяет фиксировать малейшие изменения, как в костях, так и в мягких тканях. В «картинке» МРТ присутствует информация о позвонках, межпозвонковых дисках, спинном мозге, сосудах и т.д. В свою очередь,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узи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 и рентгенография не дают такой подробной информации о состоянии позвоночника.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Показания к проведению МРТ позвоночника</w:t>
      </w:r>
    </w:p>
    <w:p w:rsidR="00E84B65" w:rsidRPr="00A156AE" w:rsidRDefault="00E84B65" w:rsidP="00A156AE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lastRenderedPageBreak/>
        <w:t>Подозрения на поражение позвоночника, травмы позвоночника, острые состояния после травм;</w:t>
      </w:r>
    </w:p>
    <w:p w:rsidR="00E84B65" w:rsidRPr="00A156AE" w:rsidRDefault="00E84B65" w:rsidP="00A156AE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Подозрения на опухоли и метастазы;</w:t>
      </w:r>
    </w:p>
    <w:p w:rsidR="00E84B65" w:rsidRPr="00A156AE" w:rsidRDefault="00E84B65" w:rsidP="00A156AE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Подозрения на грыжи межпозвонковых дисков (с помощью МРТ можно с точностью до миллиметра определить место и размер грыжи);</w:t>
      </w:r>
    </w:p>
    <w:p w:rsidR="00E84B65" w:rsidRPr="00A156AE" w:rsidRDefault="00E84B65" w:rsidP="00A156AE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Послеоперационное наблюдение (особенно после удаления опухолей);</w:t>
      </w:r>
    </w:p>
    <w:p w:rsidR="00E84B65" w:rsidRPr="00A156AE" w:rsidRDefault="00E84B65" w:rsidP="00A156AE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Предоперационная подготовка;</w:t>
      </w:r>
    </w:p>
    <w:p w:rsidR="00E84B65" w:rsidRPr="00A156AE" w:rsidRDefault="00E84B65" w:rsidP="00A156AE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Межреберные невралгии;</w:t>
      </w:r>
    </w:p>
    <w:p w:rsidR="00E84B65" w:rsidRPr="00A156AE" w:rsidRDefault="00E84B65" w:rsidP="00A156AE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Частое онемение и покалывание в ногах;</w:t>
      </w:r>
    </w:p>
    <w:p w:rsidR="00E84B65" w:rsidRPr="00A156AE" w:rsidRDefault="00E84B65" w:rsidP="00A156AE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Боли межу лопаток, в груди и за грудиной;</w:t>
      </w:r>
    </w:p>
    <w:p w:rsidR="00E84B65" w:rsidRPr="00A156AE" w:rsidRDefault="00E84B65" w:rsidP="00A156AE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Нарушение подвижности позвоночника;</w:t>
      </w:r>
    </w:p>
    <w:p w:rsidR="00E84B65" w:rsidRPr="00A156AE" w:rsidRDefault="00E84B65" w:rsidP="00A156AE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Прочие заболевания позвоночника.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МРТ позвоночника противопоказания</w:t>
      </w:r>
    </w:p>
    <w:p w:rsidR="00E84B65" w:rsidRPr="00A156AE" w:rsidRDefault="00E84B65" w:rsidP="00A156AE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Вес пациента более 150 килограмм;</w:t>
      </w:r>
    </w:p>
    <w:p w:rsidR="00E84B65" w:rsidRPr="00A156AE" w:rsidRDefault="00E84B65" w:rsidP="00A156AE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Боязнь закрытых пространств (во время диагностики человека помещают в довольно узкое пространство);</w:t>
      </w:r>
    </w:p>
    <w:p w:rsidR="00E84B65" w:rsidRPr="00A156AE" w:rsidRDefault="00E84B65" w:rsidP="00A156AE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Невозможность длительное время лежать неподвижно;</w:t>
      </w:r>
    </w:p>
    <w:p w:rsidR="00E84B65" w:rsidRPr="00A156AE" w:rsidRDefault="00E84B65" w:rsidP="00A156AE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Наличие в теле металлических и электронных предметов (имплантатов, кардиостимуляторов и т.д.);</w:t>
      </w:r>
    </w:p>
    <w:p w:rsidR="00E84B65" w:rsidRPr="00A156AE" w:rsidRDefault="00E84B65" w:rsidP="00A156AE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Беременность на ранних сроках. Беременность является не строгим противопоказанием, однако врачи рекомендуют отложить МРТ позвоночника на ранних сроках.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Подготовка к МРТ позвоночника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Проведение МРТ позвоночника сопряжено с воздействием очень сильного магнитного поля. Поэтому данная процедура требует определенных мер предосторожности.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Перед процедурой диагностики пациент должен снять с себя всю металлосодержащую одежду. Выложить из карманов магнитные носители и металлические предметы. Ключи, монеты, телефоны,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флешки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, шпильки, украшения и прочие подобные предметы пациент может оставить в специальном сейфе. Перед тем, как сделать МРТ позвоночника пациент может питаться в привычном режиме. Сама процедура длится 10-30 минут.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i/>
          <w:iCs/>
          <w:color w:val="333333"/>
          <w:sz w:val="24"/>
          <w:szCs w:val="24"/>
        </w:rPr>
        <w:t>МРТ поясничного отдела позвоночника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МРТ поясничного отдела позвоночника, а также МРТ пояснично-крестцового отдела позвоночника назначаются при болях в спине и пояснице, опухолях, остеохондрозах, травмах поясницы, а также переломах позвоночника. Показания к МРТ поясницы могут быть расширены в каждом индивидуальном случае.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lastRenderedPageBreak/>
        <w:t>МРТ поясничного и пояснично-крестцового отделов позвоночника позволяет обнаружить изменения тканей в области позвоночника. МРТ может зарегистрировать изменения в физических и химических процессах, в состоянии спинного мозга, нервных корешках и сосудах.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Специальных противопоказаний и подготовительных процедур для МРТ поясничного отдела не существует. Перед МРТ можно есть, пить и принимать различные лекарства.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i/>
          <w:iCs/>
          <w:color w:val="333333"/>
          <w:sz w:val="24"/>
          <w:szCs w:val="24"/>
        </w:rPr>
        <w:t>МРТ грудного отдела позвоночника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В грудном отделе позвоночника патологии встречаются реже, чем шейном или поясничном отделах. МРТ грудного отдела позвоночника назначают при остеохондрозах, травмах,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протрузиях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, дефектах развития, невралгиях, опухолях или при подозрениях на грыжу.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МРТ грудного отдела позвоночника применяется и тогда, когда пациенту показана операция. МРТ помогает уточнить место и масштабы операции. МРТ позвоночника назначается также и в период реабилитации, чтобы проследить за процессом восстановления тканей.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Благодаря МРТ грудного отдела позвоночника на ранних стадиях могут быть обнаружены такие патологии как: злокачественные и доброкачественные опухоли, рассеянный склероз, дистрофия позвоночника, а также прочие острые и хронические заболевания.</w:t>
      </w:r>
    </w:p>
    <w:p w:rsidR="00E84B65" w:rsidRPr="00A156AE" w:rsidRDefault="00E84B65" w:rsidP="00A156AE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300"/>
        <w:textAlignment w:val="baseline"/>
        <w:outlineLvl w:val="3"/>
        <w:rPr>
          <w:rFonts w:ascii="Arial Black" w:eastAsia="Times New Roman" w:hAnsi="Arial Black" w:cs="Arial"/>
          <w:b/>
          <w:bCs/>
          <w:color w:val="333333"/>
          <w:sz w:val="27"/>
          <w:szCs w:val="27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7"/>
        </w:rPr>
        <w:t>Подготовка к МРТ головного мозга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Какой-либо специальной подготовки не требуется. На время исследования Вас попросят надеть специальный халат, но вы можете использовать и собственную одежду. Одежда должна быть свободного покроя, а также не иметь металлических деталей.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b/>
          <w:bCs/>
          <w:color w:val="333333"/>
          <w:sz w:val="24"/>
          <w:szCs w:val="24"/>
        </w:rPr>
        <w:t>Процедура магнитно-резонансной томографии (этапы):</w:t>
      </w:r>
    </w:p>
    <w:p w:rsidR="00E84B65" w:rsidRPr="00A156AE" w:rsidRDefault="00E84B65" w:rsidP="00A156AE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Прежде всего, врач объясняет пациенту суть процедуры, правила прохождения и возможные противопоказания.</w:t>
      </w:r>
    </w:p>
    <w:p w:rsidR="00E84B65" w:rsidRPr="00A156AE" w:rsidRDefault="00E84B65" w:rsidP="00A156AE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Затем человек, если необходимо, переодевается и ложится на стол, который аккуратно задвигается в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МР-томограф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.</w:t>
      </w:r>
    </w:p>
    <w:p w:rsidR="00E84B65" w:rsidRPr="00A156AE" w:rsidRDefault="00E84B65" w:rsidP="00A156AE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Теперь всё, что требуется от пациента, — это расслабиться и лежать неподвижно. В противном случае картинка на выходе получится смазанной. Для этого важно не отвлекаться на монотонный стук томографа (советуем запастись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берушами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).</w:t>
      </w:r>
    </w:p>
    <w:p w:rsidR="00E84B65" w:rsidRPr="00A156AE" w:rsidRDefault="00E84B65" w:rsidP="00A156AE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Продолжительность процедуры обычно занимает от 20 до 40 минут в зависимости от исследуемой области. Во время </w:t>
      </w: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lastRenderedPageBreak/>
        <w:t>исследования у пациента всегда есть возможность общаться с врачами с помощью переговорного устройства.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Как мы уже отмечали, специально подготовиться к МРТ нужно лишь в некоторых случаях. В остальных – достаточно иметь в виду несколько аспектов:</w:t>
      </w:r>
    </w:p>
    <w:p w:rsidR="00E84B65" w:rsidRPr="00A156AE" w:rsidRDefault="00E84B65" w:rsidP="00A156AE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отправляясь на МРТ, нельзя надевать одежду с металлической фурнитурой (молниями, заклепками и т.д.). Иначе придется переодеться в больничную рубаху;</w:t>
      </w:r>
    </w:p>
    <w:p w:rsidR="00E84B65" w:rsidRPr="00A156AE" w:rsidRDefault="00E84B65" w:rsidP="00A156AE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на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МРТ-исследовании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 xml:space="preserve"> придется обойтись без часов, очков, украшений, </w:t>
      </w:r>
      <w:proofErr w:type="spellStart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пирсинга</w:t>
      </w:r>
      <w:proofErr w:type="spellEnd"/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. Также в день обследования лучше не использовать косметику, ибо в составе некоторых косметических средств есть металл;</w:t>
      </w:r>
    </w:p>
    <w:p w:rsidR="00E84B65" w:rsidRPr="00A156AE" w:rsidRDefault="00E84B65" w:rsidP="00A156AE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300"/>
        <w:textAlignment w:val="baseline"/>
        <w:rPr>
          <w:rFonts w:ascii="Arial Black" w:eastAsia="Times New Roman" w:hAnsi="Arial Black" w:cs="Arial"/>
          <w:color w:val="333333"/>
          <w:sz w:val="26"/>
          <w:szCs w:val="26"/>
        </w:rPr>
      </w:pPr>
      <w:r w:rsidRPr="00A156AE">
        <w:rPr>
          <w:rFonts w:ascii="Arial Black" w:eastAsia="Times New Roman" w:hAnsi="Arial Black" w:cs="Arial"/>
          <w:color w:val="333333"/>
          <w:sz w:val="26"/>
          <w:szCs w:val="26"/>
          <w:bdr w:val="none" w:sz="0" w:space="0" w:color="auto" w:frame="1"/>
        </w:rPr>
        <w:t>в интересах пациента не проносить в комнату с томографом электроприборы и пластиковые карты – они могут выйти из строя под действием магнитного поля.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Врачу нужно обязательно рассказать о наличии в теле металлических или электронных предметов (имплантатов, протезов, штифтов и т.д.). Помимо того, что они могут выйти из строя и исказить результаты исследования, эти предметы могут еще и нанести травмы.</w:t>
      </w:r>
    </w:p>
    <w:p w:rsidR="00E84B65" w:rsidRPr="00A156AE" w:rsidRDefault="00E84B65" w:rsidP="00A156AE">
      <w:pPr>
        <w:shd w:val="clear" w:color="auto" w:fill="FFFFFF" w:themeFill="background1"/>
        <w:spacing w:after="0" w:line="240" w:lineRule="auto"/>
        <w:ind w:firstLine="300"/>
        <w:jc w:val="both"/>
        <w:textAlignment w:val="baseline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 xml:space="preserve">Также следует уведомить врача о наличии татуировок, так как в некоторые виды красок входит металл, и при МРТ это вызовет раздражение. Иногда пациентов обследуют медсестры, используя ручной </w:t>
      </w:r>
      <w:proofErr w:type="spellStart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металлодетектор</w:t>
      </w:r>
      <w:proofErr w:type="spellEnd"/>
      <w:r w:rsidRPr="00A156AE">
        <w:rPr>
          <w:rFonts w:ascii="Arial Black" w:eastAsia="Times New Roman" w:hAnsi="Arial Black" w:cs="Arial"/>
          <w:color w:val="333333"/>
          <w:sz w:val="24"/>
          <w:szCs w:val="24"/>
          <w:bdr w:val="none" w:sz="0" w:space="0" w:color="auto" w:frame="1"/>
        </w:rPr>
        <w:t>.</w:t>
      </w:r>
    </w:p>
    <w:p w:rsidR="0098158B" w:rsidRPr="00A156AE" w:rsidRDefault="0098158B" w:rsidP="00A156AE">
      <w:pPr>
        <w:shd w:val="clear" w:color="auto" w:fill="FFFFFF" w:themeFill="background1"/>
        <w:rPr>
          <w:rFonts w:ascii="Arial Black" w:hAnsi="Arial Black"/>
        </w:rPr>
      </w:pPr>
    </w:p>
    <w:sectPr w:rsidR="0098158B" w:rsidRPr="00A156AE" w:rsidSect="001F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D63"/>
    <w:multiLevelType w:val="multilevel"/>
    <w:tmpl w:val="38AE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54FD2"/>
    <w:multiLevelType w:val="multilevel"/>
    <w:tmpl w:val="C1E6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E541D2"/>
    <w:multiLevelType w:val="multilevel"/>
    <w:tmpl w:val="B03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10520F"/>
    <w:multiLevelType w:val="multilevel"/>
    <w:tmpl w:val="A86C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43090"/>
    <w:multiLevelType w:val="multilevel"/>
    <w:tmpl w:val="A6F4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7E5B43"/>
    <w:multiLevelType w:val="multilevel"/>
    <w:tmpl w:val="BDC4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9787E"/>
    <w:multiLevelType w:val="multilevel"/>
    <w:tmpl w:val="BAB4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A47508"/>
    <w:multiLevelType w:val="multilevel"/>
    <w:tmpl w:val="308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AD06B9"/>
    <w:multiLevelType w:val="multilevel"/>
    <w:tmpl w:val="494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84A56"/>
    <w:multiLevelType w:val="multilevel"/>
    <w:tmpl w:val="2B9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D813EB"/>
    <w:multiLevelType w:val="multilevel"/>
    <w:tmpl w:val="9F8A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691295"/>
    <w:multiLevelType w:val="multilevel"/>
    <w:tmpl w:val="12CA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76883"/>
    <w:multiLevelType w:val="multilevel"/>
    <w:tmpl w:val="8A92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31BA5"/>
    <w:multiLevelType w:val="multilevel"/>
    <w:tmpl w:val="6C28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44E78"/>
    <w:multiLevelType w:val="multilevel"/>
    <w:tmpl w:val="386C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949F7"/>
    <w:multiLevelType w:val="multilevel"/>
    <w:tmpl w:val="AFAE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A38EB"/>
    <w:multiLevelType w:val="multilevel"/>
    <w:tmpl w:val="A8C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AB1F42"/>
    <w:multiLevelType w:val="multilevel"/>
    <w:tmpl w:val="9BC0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F4C4C"/>
    <w:multiLevelType w:val="multilevel"/>
    <w:tmpl w:val="7970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924F8B"/>
    <w:multiLevelType w:val="multilevel"/>
    <w:tmpl w:val="925E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E3C2C"/>
    <w:multiLevelType w:val="multilevel"/>
    <w:tmpl w:val="3AFA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D260C7"/>
    <w:multiLevelType w:val="multilevel"/>
    <w:tmpl w:val="13E6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D7DA0"/>
    <w:multiLevelType w:val="multilevel"/>
    <w:tmpl w:val="89AC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0E5F49"/>
    <w:multiLevelType w:val="multilevel"/>
    <w:tmpl w:val="7A1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302470"/>
    <w:multiLevelType w:val="multilevel"/>
    <w:tmpl w:val="1770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F68FC"/>
    <w:multiLevelType w:val="multilevel"/>
    <w:tmpl w:val="C8C8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92052"/>
    <w:multiLevelType w:val="multilevel"/>
    <w:tmpl w:val="34EC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69490D"/>
    <w:multiLevelType w:val="multilevel"/>
    <w:tmpl w:val="62C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32223B"/>
    <w:multiLevelType w:val="multilevel"/>
    <w:tmpl w:val="F1AC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F55B93"/>
    <w:multiLevelType w:val="multilevel"/>
    <w:tmpl w:val="C8B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44783"/>
    <w:multiLevelType w:val="multilevel"/>
    <w:tmpl w:val="5C72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F002A03"/>
    <w:multiLevelType w:val="multilevel"/>
    <w:tmpl w:val="FCB6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607C9"/>
    <w:multiLevelType w:val="multilevel"/>
    <w:tmpl w:val="B29C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842B1C"/>
    <w:multiLevelType w:val="multilevel"/>
    <w:tmpl w:val="24A6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872075"/>
    <w:multiLevelType w:val="multilevel"/>
    <w:tmpl w:val="9AFC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F8285D"/>
    <w:multiLevelType w:val="multilevel"/>
    <w:tmpl w:val="A1BA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4"/>
  </w:num>
  <w:num w:numId="3">
    <w:abstractNumId w:val="7"/>
  </w:num>
  <w:num w:numId="4">
    <w:abstractNumId w:val="27"/>
  </w:num>
  <w:num w:numId="5">
    <w:abstractNumId w:val="2"/>
  </w:num>
  <w:num w:numId="6">
    <w:abstractNumId w:val="23"/>
  </w:num>
  <w:num w:numId="7">
    <w:abstractNumId w:val="13"/>
  </w:num>
  <w:num w:numId="8">
    <w:abstractNumId w:val="0"/>
  </w:num>
  <w:num w:numId="9">
    <w:abstractNumId w:val="22"/>
  </w:num>
  <w:num w:numId="10">
    <w:abstractNumId w:val="34"/>
  </w:num>
  <w:num w:numId="11">
    <w:abstractNumId w:val="31"/>
  </w:num>
  <w:num w:numId="12">
    <w:abstractNumId w:val="12"/>
  </w:num>
  <w:num w:numId="13">
    <w:abstractNumId w:val="15"/>
  </w:num>
  <w:num w:numId="14">
    <w:abstractNumId w:val="8"/>
  </w:num>
  <w:num w:numId="15">
    <w:abstractNumId w:val="17"/>
  </w:num>
  <w:num w:numId="16">
    <w:abstractNumId w:val="5"/>
  </w:num>
  <w:num w:numId="17">
    <w:abstractNumId w:val="19"/>
  </w:num>
  <w:num w:numId="18">
    <w:abstractNumId w:val="3"/>
  </w:num>
  <w:num w:numId="19">
    <w:abstractNumId w:val="24"/>
  </w:num>
  <w:num w:numId="20">
    <w:abstractNumId w:val="21"/>
  </w:num>
  <w:num w:numId="21">
    <w:abstractNumId w:val="9"/>
  </w:num>
  <w:num w:numId="22">
    <w:abstractNumId w:val="33"/>
  </w:num>
  <w:num w:numId="23">
    <w:abstractNumId w:val="32"/>
  </w:num>
  <w:num w:numId="24">
    <w:abstractNumId w:val="26"/>
  </w:num>
  <w:num w:numId="25">
    <w:abstractNumId w:val="11"/>
  </w:num>
  <w:num w:numId="26">
    <w:abstractNumId w:val="29"/>
  </w:num>
  <w:num w:numId="27">
    <w:abstractNumId w:val="28"/>
  </w:num>
  <w:num w:numId="28">
    <w:abstractNumId w:val="10"/>
  </w:num>
  <w:num w:numId="29">
    <w:abstractNumId w:val="1"/>
  </w:num>
  <w:num w:numId="30">
    <w:abstractNumId w:val="20"/>
  </w:num>
  <w:num w:numId="31">
    <w:abstractNumId w:val="25"/>
  </w:num>
  <w:num w:numId="32">
    <w:abstractNumId w:val="30"/>
  </w:num>
  <w:num w:numId="33">
    <w:abstractNumId w:val="18"/>
  </w:num>
  <w:num w:numId="34">
    <w:abstractNumId w:val="6"/>
  </w:num>
  <w:num w:numId="35">
    <w:abstractNumId w:val="14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B65"/>
    <w:rsid w:val="001F39EE"/>
    <w:rsid w:val="0098158B"/>
    <w:rsid w:val="00A156AE"/>
    <w:rsid w:val="00E8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EE"/>
  </w:style>
  <w:style w:type="paragraph" w:styleId="4">
    <w:name w:val="heading 4"/>
    <w:basedOn w:val="a"/>
    <w:link w:val="40"/>
    <w:uiPriority w:val="9"/>
    <w:qFormat/>
    <w:rsid w:val="00E84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4B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4B65"/>
    <w:rPr>
      <w:b/>
      <w:bCs/>
    </w:rPr>
  </w:style>
  <w:style w:type="character" w:customStyle="1" w:styleId="apple-converted-space">
    <w:name w:val="apple-converted-space"/>
    <w:basedOn w:val="a0"/>
    <w:rsid w:val="00E84B65"/>
  </w:style>
  <w:style w:type="character" w:styleId="a5">
    <w:name w:val="Emphasis"/>
    <w:basedOn w:val="a0"/>
    <w:uiPriority w:val="20"/>
    <w:qFormat/>
    <w:rsid w:val="00E84B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6046</Words>
  <Characters>34466</Characters>
  <Application>Microsoft Office Word</Application>
  <DocSecurity>0</DocSecurity>
  <Lines>287</Lines>
  <Paragraphs>80</Paragraphs>
  <ScaleCrop>false</ScaleCrop>
  <Company/>
  <LinksUpToDate>false</LinksUpToDate>
  <CharactersWithSpaces>40432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2016-12-20T12:24:00Z</dcterms:created>
  <dcterms:modified xsi:type="dcterms:W3CDTF">2016-12-20T13:00:00Z</dcterms:modified>
</cp:coreProperties>
</file>